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A0" w:rsidRPr="00C113A0" w:rsidRDefault="00C113A0" w:rsidP="00C11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3A0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  <w:r w:rsidRPr="00C113A0">
        <w:rPr>
          <w:rFonts w:ascii="Times New Roman" w:hAnsi="Times New Roman" w:cs="Times New Roman"/>
          <w:b/>
          <w:sz w:val="24"/>
          <w:szCs w:val="24"/>
        </w:rPr>
        <w:t xml:space="preserve"> напоминает о значимости л</w:t>
      </w:r>
      <w:r>
        <w:rPr>
          <w:rFonts w:ascii="Times New Roman" w:hAnsi="Times New Roman" w:cs="Times New Roman"/>
          <w:b/>
          <w:sz w:val="24"/>
          <w:szCs w:val="24"/>
        </w:rPr>
        <w:t xml:space="preserve">ичной гигиены в период пандемии </w:t>
      </w:r>
      <w:r w:rsidRPr="00C113A0">
        <w:rPr>
          <w:rFonts w:ascii="Times New Roman" w:hAnsi="Times New Roman" w:cs="Times New Roman"/>
          <w:b/>
          <w:sz w:val="24"/>
          <w:szCs w:val="24"/>
        </w:rPr>
        <w:t>COVID-19.</w:t>
      </w:r>
    </w:p>
    <w:p w:rsidR="00C113A0" w:rsidRPr="00C113A0" w:rsidRDefault="00C113A0" w:rsidP="00C113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C113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13A0">
        <w:rPr>
          <w:rFonts w:ascii="Times New Roman" w:hAnsi="Times New Roman" w:cs="Times New Roman"/>
          <w:sz w:val="24"/>
          <w:szCs w:val="24"/>
        </w:rPr>
        <w:t xml:space="preserve"> инфекции и действительно помогает сохранить здоровье.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C113A0" w:rsidRPr="00C113A0" w:rsidRDefault="00C113A0" w:rsidP="00C113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 xml:space="preserve">Согласно исследованиям НИИ </w:t>
      </w:r>
      <w:proofErr w:type="spellStart"/>
      <w:r w:rsidRPr="00C113A0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C113A0">
        <w:rPr>
          <w:rFonts w:ascii="Times New Roman" w:hAnsi="Times New Roman" w:cs="Times New Roman"/>
          <w:sz w:val="24"/>
          <w:szCs w:val="24"/>
        </w:rPr>
        <w:t xml:space="preserve"> Роспотребнадзора,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C113A0" w:rsidRPr="00C113A0" w:rsidRDefault="00C113A0" w:rsidP="00C113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</w:t>
      </w:r>
      <w:r w:rsidRPr="00C113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13A0">
        <w:rPr>
          <w:rFonts w:ascii="Times New Roman" w:hAnsi="Times New Roman" w:cs="Times New Roman"/>
          <w:sz w:val="24"/>
          <w:szCs w:val="24"/>
        </w:rPr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C113A0">
        <w:rPr>
          <w:rFonts w:ascii="Times New Roman" w:hAnsi="Times New Roman" w:cs="Times New Roman"/>
          <w:sz w:val="24"/>
          <w:szCs w:val="24"/>
        </w:rPr>
        <w:t>норо</w:t>
      </w:r>
      <w:proofErr w:type="spellEnd"/>
      <w:r w:rsidRPr="00C113A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C113A0">
        <w:rPr>
          <w:rFonts w:ascii="Times New Roman" w:hAnsi="Times New Roman" w:cs="Times New Roman"/>
          <w:sz w:val="24"/>
          <w:szCs w:val="24"/>
        </w:rPr>
        <w:t>ротавирусных</w:t>
      </w:r>
      <w:proofErr w:type="spellEnd"/>
      <w:r w:rsidRPr="00C113A0">
        <w:rPr>
          <w:rFonts w:ascii="Times New Roman" w:hAnsi="Times New Roman" w:cs="Times New Roman"/>
          <w:sz w:val="24"/>
          <w:szCs w:val="24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C113A0" w:rsidRPr="00C113A0" w:rsidRDefault="00C113A0" w:rsidP="00C113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Согласно официальным формам отраслевого статистического наблюдения Роспотребнадзора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C113A0" w:rsidRPr="00C113A0" w:rsidRDefault="00C113A0" w:rsidP="00C113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C113A0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C113A0">
        <w:rPr>
          <w:rFonts w:ascii="Times New Roman" w:hAnsi="Times New Roman" w:cs="Times New Roman"/>
          <w:sz w:val="24"/>
          <w:szCs w:val="24"/>
        </w:rPr>
        <w:t>.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Снимите украшения, закатайте рукава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Смочите руки в теплой воде перед нанесением мыла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Тщательно намыльте руки и в течение не менее 30 секунд соблюдайте технику мытья рук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Обильно ополосните теплой водой руки, чтобы удалить мыло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Просушите руки полотенцем</w:t>
      </w:r>
    </w:p>
    <w:p w:rsidR="00C113A0" w:rsidRPr="00C113A0" w:rsidRDefault="00C113A0" w:rsidP="00C113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lastRenderedPageBreak/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b/>
          <w:bCs/>
          <w:sz w:val="24"/>
          <w:szCs w:val="24"/>
        </w:rPr>
        <w:t>Когда мыть руки?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b/>
          <w:bCs/>
          <w:sz w:val="24"/>
          <w:szCs w:val="24"/>
        </w:rPr>
        <w:t>До: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Приготовления еды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Приема пищи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Надевания контактных линз и нанесения макияжа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Прикосновения к области инфекции кожи, ранам и другим поврежденным кожным покровам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Проведения манипуляций медицинского характера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b/>
          <w:bCs/>
          <w:sz w:val="24"/>
          <w:szCs w:val="24"/>
        </w:rPr>
        <w:t>После: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Приготовления еды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Обработки загрязненного белья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Ухода за больными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Уборки и работы по дому и в саду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Кашля, чихания или рвоты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Контакта с домашними и любыми другими животными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Работы, учебы, пребывания на открытом воздухе и в общественных помещениях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Занятий спортом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Прикосновения к области инфекции кожи и кожных ран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Посещения туалета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Контакта с деньгами</w:t>
      </w:r>
      <w:bookmarkStart w:id="0" w:name="_GoBack"/>
      <w:bookmarkEnd w:id="0"/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Работы за компьютером и другой оргтехникой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t>· Поездки в общественном транспорте</w:t>
      </w:r>
    </w:p>
    <w:p w:rsidR="00C113A0" w:rsidRPr="00C113A0" w:rsidRDefault="00C113A0" w:rsidP="00C11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A0">
        <w:rPr>
          <w:rFonts w:ascii="Times New Roman" w:hAnsi="Times New Roman" w:cs="Times New Roman"/>
          <w:b/>
          <w:sz w:val="24"/>
          <w:szCs w:val="24"/>
        </w:rPr>
        <w:t>Мойте руки и будьте здоровы!</w:t>
      </w:r>
    </w:p>
    <w:p w:rsidR="00F55D2F" w:rsidRPr="00C113A0" w:rsidRDefault="00C113A0" w:rsidP="00C11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3A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200301"/>
            <wp:effectExtent l="0" t="0" r="0" b="0"/>
            <wp:docPr id="1" name="Рисунок 1" descr="https://rospotrebnadzor.ru/files/news/KORONOVIRUS/A4-Gigiena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KORONOVIRUS/A4-Gigiena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D2F" w:rsidRPr="00C1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B2F"/>
    <w:rsid w:val="00781B2F"/>
    <w:rsid w:val="00C113A0"/>
    <w:rsid w:val="00F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488B"/>
  <w15:chartTrackingRefBased/>
  <w15:docId w15:val="{2F275F0F-88DC-4F09-903D-4AD545B3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2020-04-21T06:09:00Z</dcterms:created>
  <dcterms:modified xsi:type="dcterms:W3CDTF">2020-04-21T06:12:00Z</dcterms:modified>
</cp:coreProperties>
</file>